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FCF75" w14:textId="77777777" w:rsidR="003E353E" w:rsidRDefault="003E353E" w:rsidP="00AE3950">
      <w:pPr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</w:p>
    <w:p w14:paraId="672C691B" w14:textId="182CB0BF" w:rsidR="003E353E" w:rsidRPr="003C6EAD" w:rsidRDefault="003E353E" w:rsidP="006B1EB0">
      <w:pPr>
        <w:jc w:val="center"/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</w:pPr>
      <w:r w:rsidRPr="003C6EAD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ИНФОРМАЦИОННОЕ ПИСЬМО</w:t>
      </w:r>
    </w:p>
    <w:p w14:paraId="7D13EA20" w14:textId="60A01AFD" w:rsidR="005620AF" w:rsidRPr="006B1EB0" w:rsidRDefault="005620AF" w:rsidP="006B1EB0">
      <w:pPr>
        <w:jc w:val="center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  <w14:ligatures w14:val="none"/>
        </w:rPr>
      </w:pPr>
      <w:r w:rsidRPr="005620AF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ФГБНУ «Научный центр психического здоровья» приглашает Вас принять участие во Всероссийской научно-практической конференции с международным участием</w:t>
      </w:r>
      <w:bookmarkStart w:id="0" w:name="_Hlk186187279"/>
      <w:r w:rsidR="006250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«Психическое здоровье детей- социальные вызовы и междисциплинарное взаимодействие»</w:t>
      </w:r>
      <w:bookmarkEnd w:id="0"/>
    </w:p>
    <w:p w14:paraId="5C74190D" w14:textId="77777777" w:rsidR="006041EC" w:rsidRDefault="005620AF" w:rsidP="005620A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</w:pPr>
      <w:r w:rsidRPr="005620AF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Дата проведения:</w:t>
      </w:r>
      <w:r w:rsidRPr="005620AF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 </w:t>
      </w:r>
      <w:r w:rsidRPr="005620AF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10 апреля 2024 г.</w:t>
      </w:r>
      <w:r w:rsidR="006041EC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F4056E2" w14:textId="0B7029A9" w:rsidR="006041EC" w:rsidRDefault="006041EC" w:rsidP="005620A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Регистрация с 8.00 до 9.00</w:t>
      </w:r>
    </w:p>
    <w:p w14:paraId="2C9FA032" w14:textId="0BB6E2A4" w:rsidR="005620AF" w:rsidRPr="005620AF" w:rsidRDefault="006041EC" w:rsidP="005620AF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Начало конференции и трансляции в 9.00</w:t>
      </w:r>
    </w:p>
    <w:p w14:paraId="02D176CF" w14:textId="77777777" w:rsidR="005620AF" w:rsidRPr="005620AF" w:rsidRDefault="005620AF" w:rsidP="005620AF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5620AF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Место проведения:</w:t>
      </w:r>
      <w:r w:rsidRPr="005620AF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 г. Москва, ФГБНУ НЦПЗ, Каширское шоссе 34.</w:t>
      </w:r>
    </w:p>
    <w:p w14:paraId="38C7921B" w14:textId="77777777" w:rsidR="005620AF" w:rsidRPr="005620AF" w:rsidRDefault="005620AF" w:rsidP="005620AF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5620AF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Формат: </w:t>
      </w:r>
      <w:r w:rsidRPr="005620AF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гибридный.</w:t>
      </w:r>
    </w:p>
    <w:p w14:paraId="5B3CE469" w14:textId="77777777" w:rsidR="005620AF" w:rsidRPr="005620AF" w:rsidRDefault="005620AF" w:rsidP="005620AF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5620AF">
        <w:rPr>
          <w:rFonts w:ascii="Times New Roman" w:eastAsia="Times New Roman" w:hAnsi="Times New Roman" w:cs="Times New Roman"/>
          <w:b/>
          <w:bCs/>
          <w:color w:val="252525"/>
          <w:kern w:val="0"/>
          <w:sz w:val="24"/>
          <w:szCs w:val="24"/>
          <w:lang w:eastAsia="ru-RU"/>
          <w14:ligatures w14:val="none"/>
        </w:rPr>
        <w:t>Организаторами конференции выступят:</w:t>
      </w:r>
    </w:p>
    <w:p w14:paraId="4A136F61" w14:textId="77777777" w:rsidR="005620AF" w:rsidRPr="005620AF" w:rsidRDefault="005620AF" w:rsidP="005620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5620AF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ФГБНУ «Научный центр психического здоровья»</w:t>
      </w:r>
    </w:p>
    <w:p w14:paraId="66A4B0E8" w14:textId="77777777" w:rsidR="005620AF" w:rsidRPr="005620AF" w:rsidRDefault="005620AF" w:rsidP="005620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5620AF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«Российское общество психиатров»</w:t>
      </w:r>
    </w:p>
    <w:p w14:paraId="126AE426" w14:textId="77777777" w:rsidR="005620AF" w:rsidRPr="005620AF" w:rsidRDefault="005620AF" w:rsidP="00273E64">
      <w:pPr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620AF">
        <w:rPr>
          <w:rFonts w:ascii="Times New Roman" w:hAnsi="Times New Roman" w:cs="Times New Roman"/>
          <w:sz w:val="24"/>
          <w:szCs w:val="24"/>
        </w:rPr>
        <w:t>В работе конференции планируется вернуться к обсуждению актуальных вопросов детской психиатрии, рассмотреть спорные аспекты диагностики и трактовки таких заболеваний как депрессия, шизофрения, ранних нарушений нейропсихического развития, поведенческих расстройств специфичных для детского возраста, расстройств аутистического спектра. Ведущими специалистами в области клинической психиатрии детского возраста будут подниматься такие темы как проблема</w:t>
      </w:r>
      <w:r w:rsidRPr="005620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охраны психического здоровья детей, возможности организации служб психического, психологического и социального здоровья детей (традиционные и инновационные модели);</w:t>
      </w:r>
      <w:r w:rsidRPr="005620AF">
        <w:rPr>
          <w:rFonts w:ascii="Times New Roman" w:hAnsi="Times New Roman" w:cs="Times New Roman"/>
          <w:sz w:val="24"/>
          <w:szCs w:val="24"/>
        </w:rPr>
        <w:t xml:space="preserve"> оправданность стратегий </w:t>
      </w:r>
      <w:r w:rsidRPr="005620AF">
        <w:rPr>
          <w:rFonts w:ascii="Times New Roman" w:hAnsi="Times New Roman" w:cs="Times New Roman"/>
          <w:sz w:val="24"/>
          <w:szCs w:val="24"/>
          <w:shd w:val="clear" w:color="auto" w:fill="FFFFFF"/>
        </w:rPr>
        <w:t>«раннее вмешательства» в рамках психиатрии, психологии и коррекционной педагогики детей раннего и школьного возраста. Также планируется обсудить параклинические аспекты нарушений развития и поведения детей.   Актуальной представляется и блок обсуждений, ориентированный на современные организационные и содержательные проблемы инновационных форм диагностики, лечения и реабилитации детей с психическими расстройствами.</w:t>
      </w:r>
    </w:p>
    <w:p w14:paraId="674411F7" w14:textId="559588F4" w:rsidR="005620AF" w:rsidRPr="005620AF" w:rsidRDefault="005620AF" w:rsidP="00273E6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20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Конференция пройдет в формате 3-х сессий по значимым и наиболее остро обсуждаемым проблемам детской психиатрии: психиатрия раннего детского возраста и общие нарушения развития, специфические поведенческие расстройства детского возраста, эндогенный спектр психической патологии в детском возрасте. </w:t>
      </w:r>
    </w:p>
    <w:p w14:paraId="69737908" w14:textId="0208AE7C" w:rsidR="005620AF" w:rsidRPr="005620AF" w:rsidRDefault="005620AF" w:rsidP="00273E6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5620AF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В работе конференции примут участие ведущие специалисты в области охраны психического здоровья детей Российской Федерации и зарубеж</w:t>
      </w:r>
      <w:r w:rsidR="003C6EAD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ные ученые</w:t>
      </w:r>
      <w:r w:rsidRPr="005620AF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.</w:t>
      </w:r>
    </w:p>
    <w:p w14:paraId="5669DE30" w14:textId="77777777" w:rsidR="006041EC" w:rsidRDefault="006041EC" w:rsidP="00273E6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</w:p>
    <w:p w14:paraId="398DF5A3" w14:textId="0221669A" w:rsidR="005620AF" w:rsidRPr="005620AF" w:rsidRDefault="005620AF" w:rsidP="00273E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5620AF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Предполагается подача заявки в Координационный совет по развитию непрерывного медицинского и фармацевтического образования для аккредитации Конференции как образовательного мероприятия с выдачей кредитов по системе НМО по специальностям психиатрия, психиатрия-наркология и психотерапия.</w:t>
      </w:r>
    </w:p>
    <w:p w14:paraId="485D7F90" w14:textId="77777777" w:rsidR="005620AF" w:rsidRPr="005620AF" w:rsidRDefault="005620AF" w:rsidP="00273E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5620AF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Конференция будет транслироваться в сети интернет. </w:t>
      </w:r>
    </w:p>
    <w:p w14:paraId="61AFC994" w14:textId="77777777" w:rsidR="005620AF" w:rsidRPr="005620AF" w:rsidRDefault="005620AF" w:rsidP="00273E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</w:p>
    <w:p w14:paraId="29E98FCD" w14:textId="349C560E" w:rsidR="005620AF" w:rsidRPr="005620AF" w:rsidRDefault="005620AF" w:rsidP="00273E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5620AF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 xml:space="preserve">Более подробная информация о программе конференции, регистрации для участия в мероприятии, будет размещена на официальном сайте </w:t>
      </w:r>
      <w:proofErr w:type="gramStart"/>
      <w:r w:rsidRPr="005620AF"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  <w:t>мероприятия: </w:t>
      </w:r>
      <w:r w:rsidR="003C6EAD" w:rsidRPr="003C6EAD">
        <w:t xml:space="preserve"> </w:t>
      </w:r>
      <w:r w:rsidR="003C6EAD" w:rsidRPr="003C6EAD">
        <w:rPr>
          <w:rFonts w:ascii="Times New Roman" w:eastAsia="Times New Roman" w:hAnsi="Times New Roman" w:cs="Times New Roman"/>
          <w:color w:val="4BA9D5"/>
          <w:kern w:val="0"/>
          <w:sz w:val="24"/>
          <w:szCs w:val="24"/>
          <w:u w:val="single"/>
          <w:lang w:eastAsia="ru-RU"/>
          <w14:ligatures w14:val="none"/>
        </w:rPr>
        <w:t>https://conf.ncpz.ru/conference/1</w:t>
      </w:r>
      <w:r w:rsidR="003C6EAD">
        <w:rPr>
          <w:rFonts w:ascii="Times New Roman" w:eastAsia="Times New Roman" w:hAnsi="Times New Roman" w:cs="Times New Roman"/>
          <w:color w:val="4BA9D5"/>
          <w:kern w:val="0"/>
          <w:sz w:val="24"/>
          <w:szCs w:val="24"/>
          <w:u w:val="single"/>
          <w:lang w:eastAsia="ru-RU"/>
          <w14:ligatures w14:val="none"/>
        </w:rPr>
        <w:t>4</w:t>
      </w:r>
      <w:proofErr w:type="gramEnd"/>
    </w:p>
    <w:p w14:paraId="711688ED" w14:textId="77777777" w:rsidR="005620AF" w:rsidRDefault="005620AF" w:rsidP="00273E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color w:val="252525"/>
          <w:kern w:val="0"/>
          <w:sz w:val="24"/>
          <w:szCs w:val="24"/>
          <w:lang w:eastAsia="ru-RU"/>
          <w14:ligatures w14:val="none"/>
        </w:rPr>
      </w:pPr>
    </w:p>
    <w:p w14:paraId="003E7A9A" w14:textId="12F58C5D" w:rsidR="005620AF" w:rsidRPr="005620AF" w:rsidRDefault="005620AF" w:rsidP="00273E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252525"/>
          <w:kern w:val="0"/>
          <w:sz w:val="24"/>
          <w:szCs w:val="24"/>
          <w:lang w:eastAsia="ru-RU"/>
          <w14:ligatures w14:val="none"/>
        </w:rPr>
      </w:pPr>
      <w:r w:rsidRPr="005620AF">
        <w:rPr>
          <w:rFonts w:ascii="Times New Roman" w:eastAsia="Times New Roman" w:hAnsi="Times New Roman" w:cs="Times New Roman"/>
          <w:b/>
          <w:bCs/>
          <w:i/>
          <w:iCs/>
          <w:color w:val="252525"/>
          <w:kern w:val="0"/>
          <w:sz w:val="24"/>
          <w:szCs w:val="24"/>
          <w:lang w:eastAsia="ru-RU"/>
          <w14:ligatures w14:val="none"/>
        </w:rPr>
        <w:lastRenderedPageBreak/>
        <w:t>Организационный комитет приглашает Вас принять участие в работе конференции!</w:t>
      </w:r>
    </w:p>
    <w:p w14:paraId="2A1EC97B" w14:textId="77777777" w:rsidR="00C80433" w:rsidRPr="005620AF" w:rsidRDefault="00C80433" w:rsidP="00273E64">
      <w:pPr>
        <w:ind w:firstLine="567"/>
        <w:rPr>
          <w:rFonts w:ascii="Times New Roman" w:hAnsi="Times New Roman" w:cs="Times New Roman"/>
          <w:sz w:val="24"/>
          <w:szCs w:val="24"/>
        </w:rPr>
      </w:pPr>
    </w:p>
    <w:sectPr w:rsidR="00C80433" w:rsidRPr="00562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B5FF8"/>
    <w:multiLevelType w:val="multilevel"/>
    <w:tmpl w:val="EE168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43586D"/>
    <w:multiLevelType w:val="multilevel"/>
    <w:tmpl w:val="489CE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020BAB"/>
    <w:multiLevelType w:val="multilevel"/>
    <w:tmpl w:val="BB505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2501703">
    <w:abstractNumId w:val="0"/>
  </w:num>
  <w:num w:numId="2" w16cid:durableId="1388454675">
    <w:abstractNumId w:val="2"/>
  </w:num>
  <w:num w:numId="3" w16cid:durableId="725764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CC1"/>
    <w:rsid w:val="00235CC1"/>
    <w:rsid w:val="002446B9"/>
    <w:rsid w:val="00264071"/>
    <w:rsid w:val="00273E64"/>
    <w:rsid w:val="002F7B18"/>
    <w:rsid w:val="003C6EAD"/>
    <w:rsid w:val="003E353E"/>
    <w:rsid w:val="004701AF"/>
    <w:rsid w:val="004E1D86"/>
    <w:rsid w:val="005620AF"/>
    <w:rsid w:val="00580835"/>
    <w:rsid w:val="005F5FE8"/>
    <w:rsid w:val="006041EC"/>
    <w:rsid w:val="0062503E"/>
    <w:rsid w:val="006B1EB0"/>
    <w:rsid w:val="008B1B8F"/>
    <w:rsid w:val="009C7A96"/>
    <w:rsid w:val="00AE3950"/>
    <w:rsid w:val="00BE59C2"/>
    <w:rsid w:val="00C669DF"/>
    <w:rsid w:val="00C6754F"/>
    <w:rsid w:val="00C80433"/>
    <w:rsid w:val="00E2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9E6F"/>
  <w15:chartTrackingRefBased/>
  <w15:docId w15:val="{A3BC0767-B272-4BFF-8A2C-3FD9D9537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5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Циля Абрамовна</dc:creator>
  <cp:keywords/>
  <dc:description/>
  <cp:lastModifiedBy>Каледа Василий Глебович</cp:lastModifiedBy>
  <cp:revision>2</cp:revision>
  <cp:lastPrinted>2024-12-19T06:13:00Z</cp:lastPrinted>
  <dcterms:created xsi:type="dcterms:W3CDTF">2024-12-27T12:46:00Z</dcterms:created>
  <dcterms:modified xsi:type="dcterms:W3CDTF">2024-12-27T12:46:00Z</dcterms:modified>
</cp:coreProperties>
</file>