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C62" w:rsidRPr="00AB1400" w:rsidRDefault="00C22C62" w:rsidP="0049796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</w:t>
      </w:r>
      <w:r w:rsidR="00BA1477"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Всероссийская научно-практическая конференция с международным участием "Персонализ</w:t>
      </w:r>
      <w:r w:rsidR="005E77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ированная психиатрия</w:t>
      </w: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неврология", посвященная памяти </w:t>
      </w:r>
      <w:r w:rsidR="005E77F6" w:rsidRPr="005E77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заслуженного деятеля науки РФ,</w:t>
      </w:r>
      <w:r w:rsidR="005E77F6" w:rsidRPr="005E77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академика РАН Вячеслава Викторовича Новицкого, и I</w:t>
      </w:r>
      <w:r w:rsidR="00BA1477"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="000656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E77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международная ш</w:t>
      </w:r>
      <w:r w:rsidR="000656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кола молодых</w:t>
      </w: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ученых по персонализированной психиатрии</w:t>
      </w:r>
      <w:r w:rsidR="000656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неврологии</w:t>
      </w:r>
    </w:p>
    <w:p w:rsidR="00AB1400" w:rsidRPr="00AB1400" w:rsidRDefault="00AB1400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Даты мероприятия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: 1</w:t>
      </w:r>
      <w:r w:rsidR="00BA1477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E77F6">
        <w:rPr>
          <w:rFonts w:ascii="Times New Roman" w:eastAsia="Times New Roman" w:hAnsi="Times New Roman" w:cs="Times New Roman"/>
          <w:sz w:val="24"/>
          <w:szCs w:val="24"/>
          <w:lang w:eastAsia="ru-RU"/>
        </w:rPr>
        <w:t>.05.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2022 - 1</w:t>
      </w:r>
      <w:r w:rsidR="00BA1477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E77F6">
        <w:rPr>
          <w:rFonts w:ascii="Times New Roman" w:eastAsia="Times New Roman" w:hAnsi="Times New Roman" w:cs="Times New Roman"/>
          <w:sz w:val="24"/>
          <w:szCs w:val="24"/>
          <w:lang w:eastAsia="ru-RU"/>
        </w:rPr>
        <w:t>.05.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</w:p>
    <w:p w:rsidR="00C22C62" w:rsidRPr="00AB1400" w:rsidRDefault="00C22C62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Место проведения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: Санкт-Петербург</w:t>
      </w:r>
    </w:p>
    <w:p w:rsidR="00C22C62" w:rsidRPr="00AB1400" w:rsidRDefault="00C22C62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1 день - на базе Национального медицинского исследовательского центра психиатрии и неврологии им. В.М. Бехтерева (Санкт-Петербург, ул. Бехтерева, д. 3);</w:t>
      </w:r>
    </w:p>
    <w:p w:rsidR="00C22C62" w:rsidRPr="00AB1400" w:rsidRDefault="00C22C62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день - на базе Санкт-Петербургской городской психиатрической больницы №1 им. П.П. Кащенко (Ленинградская обл., Гатчинский р-н, с. Никольское, ул.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Меньковская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10).</w:t>
      </w:r>
    </w:p>
    <w:p w:rsidR="00EE0685" w:rsidRPr="00AB1400" w:rsidRDefault="00EE0685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участия: очно, онлайн.</w:t>
      </w:r>
    </w:p>
    <w:p w:rsidR="00C22C62" w:rsidRPr="00AB1400" w:rsidRDefault="00C22C62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Подача тезисов</w:t>
      </w:r>
      <w:r w:rsidR="00EE0685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клинических случаев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заявок на доклад до </w:t>
      </w:r>
      <w:r w:rsidR="00E678BE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01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-04-2022</w:t>
      </w:r>
      <w:r w:rsid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D9612A" w:rsidRPr="00AB1400" w:rsidRDefault="00D9612A" w:rsidP="00497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Default="00C22C62" w:rsidP="0049796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Приглашаем Вас принять участие в работе I</w:t>
      </w:r>
      <w:r w:rsidR="00EE0685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Всероссийской научно-практической конференции с международным участием, посвященной памяти </w:t>
      </w:r>
      <w:r w:rsidR="005E77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заслуженного деятеля науки РФ, 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академика РАН Вячеслава Викторовича Новицкого, "Персонализ</w:t>
      </w:r>
      <w:r w:rsidR="005E77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ированная психиатрия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неврология" и </w:t>
      </w:r>
      <w:r w:rsidR="00EE0685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</w:t>
      </w:r>
      <w:r w:rsidR="000656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5E77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международной ш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колы молодых ученых по персонализированной психиатрии</w:t>
      </w:r>
      <w:r w:rsidR="000656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неврологии, которые состоя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тся </w:t>
      </w:r>
      <w:r w:rsidR="00D9612A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13 и 1</w:t>
      </w:r>
      <w:r w:rsidR="00EB2956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</w:t>
      </w:r>
      <w:r w:rsidR="00D9612A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мая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="00D9612A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2022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года в г. Санкт-Петербург.</w:t>
      </w:r>
    </w:p>
    <w:p w:rsidR="005C6E39" w:rsidRDefault="005C6E39" w:rsidP="005C6E3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C6E39" w:rsidRDefault="005C6E39" w:rsidP="005C6E3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Онлайн-регистрация возможна на сайте</w:t>
      </w:r>
      <w:bookmarkStart w:id="0" w:name="_GoBack"/>
      <w:bookmarkEnd w:id="0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школы </w:t>
      </w:r>
      <w:hyperlink r:id="rId5" w:history="1">
        <w:r w:rsidRPr="00F0224E">
          <w:rPr>
            <w:rStyle w:val="a5"/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http://psychiatryonline.ru/page2html</w:t>
        </w:r>
      </w:hyperlink>
    </w:p>
    <w:p w:rsidR="00C22C62" w:rsidRPr="00AB1400" w:rsidRDefault="00C22C62" w:rsidP="00497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497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Организаторы Конференции и Школы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22C62" w:rsidRPr="00AB1400" w:rsidRDefault="00C22C62" w:rsidP="00392BE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Национальный медицинский исследовательский центр психиатрии и неврологии им. В.М. Бехтерева</w:t>
      </w:r>
    </w:p>
    <w:p w:rsidR="00C22C62" w:rsidRPr="00AB1400" w:rsidRDefault="00C22C62" w:rsidP="00392BE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Российское общество психиатров</w:t>
      </w:r>
    </w:p>
    <w:p w:rsidR="00C22C62" w:rsidRPr="00AB1400" w:rsidRDefault="00C22C62" w:rsidP="00392BE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Российское научное общество фармакологов</w:t>
      </w:r>
    </w:p>
    <w:p w:rsidR="00C22C62" w:rsidRPr="00AB1400" w:rsidRDefault="00C22C62" w:rsidP="00392BE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наркологическая лига</w:t>
      </w:r>
    </w:p>
    <w:p w:rsidR="00C22C62" w:rsidRPr="00AB1400" w:rsidRDefault="00C22C62" w:rsidP="00392BE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Московский научно-практический центр наркологии ДЗМ</w:t>
      </w:r>
    </w:p>
    <w:p w:rsidR="00C22C62" w:rsidRPr="00AB1400" w:rsidRDefault="00C22C62" w:rsidP="00392BE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Научно-исследовательский институт фармакологии им. В.В. Закусова</w:t>
      </w:r>
    </w:p>
    <w:p w:rsidR="00C22C62" w:rsidRPr="00AB1400" w:rsidRDefault="00C22C62" w:rsidP="00392BE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Санкт-Петербургская психиатрическая больница №1 им. П.П. Кащенко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участии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932DD" w:rsidRDefault="00E932DD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Томский национальный исследовательский медицинский центр РАН</w:t>
      </w:r>
    </w:p>
    <w:p w:rsidR="00E932DD" w:rsidRPr="00E932DD" w:rsidRDefault="00E932DD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Самарский государственный медицинский университет</w:t>
      </w:r>
    </w:p>
    <w:p w:rsidR="00C22C62" w:rsidRPr="00AB1400" w:rsidRDefault="00C22C62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Казанский федеральный университет</w:t>
      </w:r>
    </w:p>
    <w:p w:rsidR="00C22C62" w:rsidRPr="00AB1400" w:rsidRDefault="00C22C62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Казанский государственный медицинский университет</w:t>
      </w:r>
    </w:p>
    <w:p w:rsidR="00C22C62" w:rsidRPr="00AB1400" w:rsidRDefault="00C22C62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Московский государственный медицинский университет имени И.М. Сеченова</w:t>
      </w:r>
    </w:p>
    <w:p w:rsidR="00C22C62" w:rsidRPr="00AB1400" w:rsidRDefault="00C22C62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Московский государственный медико-стоматологический университет имени А.И. Евдокимова</w:t>
      </w:r>
    </w:p>
    <w:p w:rsidR="00C22C62" w:rsidRPr="00AB1400" w:rsidRDefault="00C22C62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Красноярский государственный медицинский университет имени В.Ф. Войно-Ясенецкого</w:t>
      </w:r>
    </w:p>
    <w:p w:rsidR="00C22C62" w:rsidRPr="00AB1400" w:rsidRDefault="00C22C62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Сибирский государственный медицинский университет</w:t>
      </w:r>
    </w:p>
    <w:p w:rsidR="00C22C62" w:rsidRPr="00AB1400" w:rsidRDefault="00C22C62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Башкирский государственный медицинский университет</w:t>
      </w:r>
    </w:p>
    <w:p w:rsidR="00C22C62" w:rsidRPr="00AB1400" w:rsidRDefault="00C22C62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Сибирский федеральный университет (институт математики и фундаментальной информатики)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работе Конференции и Школы примут участие ведущие специалисты в области </w:t>
      </w:r>
      <w:r w:rsidR="005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психиатрии, наркологии, неврологии, фармакологии, 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патофизиологии,</w:t>
      </w:r>
      <w:r w:rsidR="005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медицинской генетики, клинической лабораторной диагностики,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практикующие психиатры, наркологи, клинические фармакологи, </w:t>
      </w:r>
      <w:r w:rsidR="005E77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неврологи, медицинские генетики, клинической лабораторной диагностики, а также разработчики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тест-систем и программных продуктов в области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психонейрофармакогенетики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12A" w:rsidRPr="00AB1400" w:rsidRDefault="00D9612A" w:rsidP="00497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78BE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работы Конференции и Школы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трансляция результатов фундаментальных и клинических исследований в области </w:t>
      </w:r>
      <w:r w:rsidR="005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психиатрии, наркологии, неврологии, фармакологии, </w:t>
      </w:r>
      <w:r w:rsidR="005E77F6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патофизиологии,</w:t>
      </w:r>
      <w:r w:rsidR="005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медицинской генетики</w:t>
      </w:r>
      <w:r w:rsidR="005E77F6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реальную клиническую практику. Участие в Конференции и Школе </w:t>
      </w:r>
      <w:r w:rsid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ведущих 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ученых и практикующих врачей различных специальностей позволит на междисциплинарном уровне обсудить актуальные вопросы персонализированной психиатрии, наркологии и неврологии. Обсуждение перспективных направлений персонализированной медицины позволит повысить эффективность и безопасность фармакотерапии психических расстройств, болезней зависимости и неврологических заболеваний.</w:t>
      </w:r>
    </w:p>
    <w:p w:rsidR="00E678BE" w:rsidRPr="00AB1400" w:rsidRDefault="00E678BE" w:rsidP="00497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2C62" w:rsidRPr="00AB1400" w:rsidRDefault="00C22C62" w:rsidP="00497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направления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молекулярных и клеточных мишеней действия антипсихотиков и технологические основы разработки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панелей в психиатрии и наркологии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молекулярных и клеточных мишеней действия антидепрессантов и технологические основы разработки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панелей в психиатрии и наркологии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молекулярных и клеточных мишеней действия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анксиолитических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препаратов и технологические основы разработки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панелей в психиатрии, неврологии и наркологии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молекулярных и клеточных мишеней действия препаратов для лечения первичных и </w:t>
      </w:r>
      <w:proofErr w:type="gram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вторичных головных болей</w:t>
      </w:r>
      <w:proofErr w:type="gram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хронического болевого синдрома и технологические основы разработки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панелей в неврологии и психиатрии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молекулярных и клеточных мишеней действия противоэпилептических препаратов и технологические основы разработки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панелей в психиатрии, наркологии и неврологии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молекулярных и клеточных мишеней действия антибиотиков и технологические основы разработки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панелей в неврологии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молекулярных и клеточных мишеней действия антикоагулянтов и технологические основы разработки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панелей в неврологии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молекулярных и клеточных мишеней действия противоопухолевых препаратов и опиоидных анальгетиков и технологические основы разработки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панелей в неврологии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Фармакогенетика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нейротоксикологии</w:t>
      </w:r>
      <w:proofErr w:type="spellEnd"/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Генетические и эпигенетические механизмы развития психических расстройств, болезней зависимости и неврологических заболеваний и их роль в развитии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фармакорезистентности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нежелательных реакций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психонейрофармакотерапии</w:t>
      </w:r>
      <w:proofErr w:type="spellEnd"/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Экспериментальная и клиническая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психонейрофармакогенетика</w:t>
      </w:r>
      <w:proofErr w:type="spellEnd"/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Новейшие разработки в молекулярной диагностике и персонализированная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психонейрофармакотерапия</w:t>
      </w:r>
      <w:proofErr w:type="spellEnd"/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Механизмы развития психических и неврологических расстройств при COVID-19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Фармакогенетика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препаратов, применяемых для лечения COVID-19</w:t>
      </w:r>
    </w:p>
    <w:p w:rsidR="00C22C62" w:rsidRPr="00497962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Искусственный интеллект и персонализированная </w:t>
      </w:r>
      <w:proofErr w:type="spellStart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психофармакотерапия</w:t>
      </w:r>
      <w:proofErr w:type="spellEnd"/>
    </w:p>
    <w:p w:rsidR="00C22C62" w:rsidRPr="00497962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Молекулярные и клеточные технологии в нейробиологии и фармакологии</w:t>
      </w:r>
    </w:p>
    <w:p w:rsidR="00C22C62" w:rsidRPr="00497962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ДНК и РНК </w:t>
      </w:r>
      <w:proofErr w:type="spellStart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оптомеры</w:t>
      </w:r>
      <w:proofErr w:type="spellEnd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персонализированной терапии психоневрологических расстройств и повреждения гематоэнцефалического барьера</w:t>
      </w:r>
    </w:p>
    <w:p w:rsidR="00AB1400" w:rsidRPr="00497962" w:rsidRDefault="004979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hAnsi="Times New Roman" w:cs="Times New Roman"/>
          <w:sz w:val="24"/>
          <w:szCs w:val="24"/>
        </w:rPr>
        <w:t>Эпигенетика</w:t>
      </w:r>
    </w:p>
    <w:p w:rsidR="00AB1400" w:rsidRPr="00497962" w:rsidRDefault="00AB1400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7962">
        <w:rPr>
          <w:rFonts w:ascii="Times New Roman" w:hAnsi="Times New Roman" w:cs="Times New Roman"/>
          <w:sz w:val="24"/>
          <w:szCs w:val="24"/>
          <w:shd w:val="clear" w:color="auto" w:fill="FFFFFF"/>
        </w:rPr>
        <w:t>Транскриптомика</w:t>
      </w:r>
      <w:proofErr w:type="spellEnd"/>
    </w:p>
    <w:p w:rsidR="00AB1400" w:rsidRPr="00497962" w:rsidRDefault="00AB1400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7962">
        <w:rPr>
          <w:rFonts w:ascii="Times New Roman" w:hAnsi="Times New Roman" w:cs="Times New Roman"/>
          <w:sz w:val="24"/>
          <w:szCs w:val="24"/>
        </w:rPr>
        <w:t>Протеомика</w:t>
      </w:r>
      <w:proofErr w:type="spellEnd"/>
    </w:p>
    <w:p w:rsidR="00AB1400" w:rsidRPr="00497962" w:rsidRDefault="00AB1400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7962">
        <w:rPr>
          <w:rFonts w:ascii="Times New Roman" w:hAnsi="Times New Roman" w:cs="Times New Roman"/>
          <w:sz w:val="24"/>
          <w:szCs w:val="24"/>
        </w:rPr>
        <w:t>Метаболомика</w:t>
      </w:r>
      <w:proofErr w:type="spellEnd"/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Конференция и Школа молодых ученых посвящены памяти </w:t>
      </w:r>
      <w:r w:rsidR="00392BE8" w:rsidRPr="005E77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заслуженного деятеля науки РФ,</w:t>
      </w:r>
      <w:r w:rsidR="00392BE8" w:rsidRPr="005E77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академика РАН </w:t>
      </w:r>
      <w:hyperlink r:id="rId6" w:tgtFrame="_blank" w:history="1">
        <w:r w:rsidRPr="00AB1400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Вячеслава Викторовича Новицкого</w:t>
        </w:r>
      </w:hyperlink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(23.08.1946-07.01.2021 гг.)</w:t>
      </w:r>
    </w:p>
    <w:p w:rsidR="00EB2956" w:rsidRPr="00AB1400" w:rsidRDefault="00EB2956" w:rsidP="00497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EB2956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Отобранные</w:t>
      </w:r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будут опубликованы в журнале "</w:t>
      </w:r>
      <w:proofErr w:type="spellStart"/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Personalized</w:t>
      </w:r>
      <w:proofErr w:type="spellEnd"/>
      <w:r w:rsidR="00065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Psychiatry</w:t>
      </w:r>
      <w:proofErr w:type="spellEnd"/>
      <w:r w:rsidR="00065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and</w:t>
      </w:r>
      <w:proofErr w:type="spellEnd"/>
      <w:r w:rsidR="00065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Neurology</w:t>
      </w:r>
      <w:proofErr w:type="spellEnd"/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92BE8" w:rsidRP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https://www.jppn.ru/jour</w:t>
      </w:r>
      <w:r w:rsid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73081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дальнейшим расширением до формата статьи</w:t>
      </w:r>
      <w:r w:rsid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0685" w:rsidRPr="00AB1400" w:rsidRDefault="00EE0685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Кто может стать участником Школы?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Студенты, ординаторы, аспиранты, магистранты, бакалавры, научные сотрудники, преподаватели, врачи в возрасте до 35 лет включительно.</w:t>
      </w:r>
    </w:p>
    <w:p w:rsidR="00730815" w:rsidRPr="00AB1400" w:rsidRDefault="00730815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подать заявку на участие в Школе?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отправить на электронный адрес Оргкомитета Школы </w:t>
      </w:r>
      <w:hyperlink r:id="rId7" w:history="1">
        <w:r w:rsidRPr="00AB14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ppnschool@yandex</w:t>
        </w:r>
      </w:hyperlink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.ru до </w:t>
      </w: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1 апреля 2022 года:</w:t>
      </w:r>
    </w:p>
    <w:p w:rsidR="00C22C62" w:rsidRPr="00AB1400" w:rsidRDefault="00730815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Мотивационное письмо, содержащее ответы на следующие вопросы:</w:t>
      </w:r>
    </w:p>
    <w:p w:rsid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раздел Школы Вам наиболее интересен (персонализированная психиатрия, персонализированная наркология, персонализированная неврология, искусственный интеллект и персонализированная фармакотерапия)?</w:t>
      </w:r>
    </w:p>
    <w:p w:rsid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Вашего участия в Школе молодых ученых по психиатрии, наркологии и неврологии?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Каковы Ваши научные планы?</w:t>
      </w:r>
    </w:p>
    <w:p w:rsidR="00C22C62" w:rsidRPr="00AB1400" w:rsidRDefault="00730815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Резюме: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(</w:t>
      </w:r>
      <w:proofErr w:type="spellStart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jpeg</w:t>
      </w:r>
      <w:proofErr w:type="spellEnd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полностью,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(ДД/ММ/ГГГГ),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(с указанием индекса),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почта,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учебы/работы,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владения английским языком,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Научные интересы,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Публикации (до 5 публикаций),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научных конференциях (до 5 докладов),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ORCID,</w:t>
      </w:r>
    </w:p>
    <w:p w:rsidR="005B4116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SPIN-</w:t>
      </w: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</w:t>
      </w:r>
      <w:r w:rsidRPr="00497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РИНЦ</w:t>
      </w:r>
      <w:r w:rsidRPr="00497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e-LIBRARY);</w:t>
      </w:r>
    </w:p>
    <w:p w:rsidR="00C22C62" w:rsidRPr="00AB1400" w:rsidRDefault="00730815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Тезисы (смотрите требования к оформлению тезисов по ссылке: </w:t>
      </w:r>
      <w:hyperlink r:id="rId8" w:tgtFrame="_blank" w:history="1">
        <w:r w:rsidR="00C22C62" w:rsidRPr="00AB14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http://www.bekhterevconf.ru/abstractsrules/</w:t>
        </w:r>
      </w:hyperlink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</w:p>
    <w:p w:rsidR="005B4116" w:rsidRPr="00AB1400" w:rsidRDefault="005B4116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русском языке,</w:t>
      </w:r>
    </w:p>
    <w:p w:rsidR="005B4116" w:rsidRPr="00AB1400" w:rsidRDefault="005B4116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английском языке.</w:t>
      </w:r>
    </w:p>
    <w:p w:rsidR="00730815" w:rsidRPr="00AB1400" w:rsidRDefault="00730815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:rsidR="005B4116" w:rsidRPr="00AB1400" w:rsidRDefault="00730815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5B4116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Клинические случаи </w:t>
      </w:r>
      <w:r w:rsidR="00D76F72" w:rsidRPr="00AB140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D76F7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 </w:t>
      </w:r>
      <w:proofErr w:type="spellStart"/>
      <w:r w:rsidR="00762DB8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фармакогенетического</w:t>
      </w:r>
      <w:proofErr w:type="spellEnd"/>
      <w:r w:rsidR="00762DB8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тестирования или других инструментов персонализированной терапии</w:t>
      </w:r>
      <w:r w:rsidR="005B4116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B2956" w:rsidRPr="00AB1400" w:rsidRDefault="00EB2956" w:rsidP="00392BE8">
      <w:pPr>
        <w:pStyle w:val="a3"/>
        <w:numPr>
          <w:ilvl w:val="0"/>
          <w:numId w:val="28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русском языке,</w:t>
      </w:r>
    </w:p>
    <w:p w:rsidR="00EB2956" w:rsidRPr="00AB1400" w:rsidRDefault="00EB2956" w:rsidP="00392BE8">
      <w:pPr>
        <w:pStyle w:val="a3"/>
        <w:numPr>
          <w:ilvl w:val="0"/>
          <w:numId w:val="28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английском языке.</w:t>
      </w:r>
    </w:p>
    <w:p w:rsidR="00EB2956" w:rsidRPr="00AB1400" w:rsidRDefault="00EB2956" w:rsidP="00392BE8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956" w:rsidRPr="00AB1400" w:rsidRDefault="005B4116" w:rsidP="00392BE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оформлению клинических случаев: </w:t>
      </w:r>
    </w:p>
    <w:p w:rsidR="00B15D33" w:rsidRPr="00497962" w:rsidRDefault="00B15D33" w:rsidP="00392BE8">
      <w:pPr>
        <w:pStyle w:val="a3"/>
        <w:numPr>
          <w:ilvl w:val="1"/>
          <w:numId w:val="29"/>
        </w:numPr>
        <w:shd w:val="clear" w:color="auto" w:fill="FFFFFF"/>
        <w:spacing w:before="100" w:beforeAutospacing="1" w:after="100" w:afterAutospacing="1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Клинический случаи принимаются п</w:t>
      </w:r>
      <w:r w:rsidRPr="00762DB8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непосредственном участии автора и ранее не опубликованные в других изданиях.</w:t>
      </w:r>
    </w:p>
    <w:p w:rsidR="00B15D33" w:rsidRPr="00497962" w:rsidRDefault="00762DB8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Клинические случаи должны быть написаны шрифтом </w:t>
      </w:r>
      <w:proofErr w:type="spellStart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, 12 кегль, одинарный интервал.</w:t>
      </w:r>
    </w:p>
    <w:p w:rsidR="00B15D33" w:rsidRPr="00497962" w:rsidRDefault="00762DB8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клинического случая – до 2 страниц формата A4.</w:t>
      </w:r>
    </w:p>
    <w:p w:rsidR="00AB1400" w:rsidRPr="00497962" w:rsidRDefault="00B15D33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Клинические случаи</w:t>
      </w:r>
      <w:r w:rsidR="00762DB8"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рецензируются и не возвращаются. Организационный комитет самостоятельно принимает решение о публикации </w:t>
      </w: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клинического случая</w:t>
      </w:r>
      <w:r w:rsidR="00762DB8"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1400" w:rsidRPr="00497962" w:rsidRDefault="00AB1400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hAnsi="Times New Roman" w:cs="Times New Roman"/>
          <w:sz w:val="24"/>
          <w:szCs w:val="24"/>
        </w:rPr>
        <w:t xml:space="preserve">Заявка на устный или </w:t>
      </w:r>
      <w:proofErr w:type="spellStart"/>
      <w:r w:rsidRPr="00497962">
        <w:rPr>
          <w:rFonts w:ascii="Times New Roman" w:hAnsi="Times New Roman" w:cs="Times New Roman"/>
          <w:sz w:val="24"/>
          <w:szCs w:val="24"/>
        </w:rPr>
        <w:t>постерный</w:t>
      </w:r>
      <w:proofErr w:type="spellEnd"/>
      <w:r w:rsidRPr="00497962">
        <w:rPr>
          <w:rFonts w:ascii="Times New Roman" w:hAnsi="Times New Roman" w:cs="Times New Roman"/>
          <w:sz w:val="24"/>
          <w:szCs w:val="24"/>
        </w:rPr>
        <w:t xml:space="preserve"> доклад будет принята только при одобрении к печати клинического случая научным комитетом.</w:t>
      </w:r>
    </w:p>
    <w:p w:rsidR="00AB1400" w:rsidRPr="00497962" w:rsidRDefault="00AB1400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hAnsi="Times New Roman" w:cs="Times New Roman"/>
          <w:sz w:val="24"/>
          <w:szCs w:val="24"/>
        </w:rPr>
        <w:t> Для транслитерации можно использовать соответствующие Интернет-сайты,например, </w:t>
      </w:r>
      <w:hyperlink r:id="rId9" w:history="1">
        <w:r w:rsidRPr="0049796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https://translate.google.ru</w:t>
        </w:r>
      </w:hyperlink>
      <w:r w:rsidRPr="00497962">
        <w:rPr>
          <w:rFonts w:ascii="Times New Roman" w:hAnsi="Times New Roman" w:cs="Times New Roman"/>
          <w:sz w:val="24"/>
          <w:szCs w:val="24"/>
        </w:rPr>
        <w:t>.</w:t>
      </w:r>
    </w:p>
    <w:p w:rsidR="00AB1400" w:rsidRPr="00497962" w:rsidRDefault="00AB1400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hAnsi="Times New Roman" w:cs="Times New Roman"/>
          <w:sz w:val="24"/>
          <w:szCs w:val="24"/>
        </w:rPr>
        <w:t xml:space="preserve">После одобрения научным комитетом клинического случая к публикации возможны следующие формы участия авторов клинических случаев в работе </w:t>
      </w: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Pr="00497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I Школы молодых ученых по персонализированной психиатрии, наркологии и неврологии</w:t>
      </w:r>
      <w:r w:rsidRPr="00497962">
        <w:rPr>
          <w:rFonts w:ascii="Times New Roman" w:hAnsi="Times New Roman" w:cs="Times New Roman"/>
          <w:sz w:val="24"/>
          <w:szCs w:val="24"/>
        </w:rPr>
        <w:t>: устный доклад/</w:t>
      </w:r>
      <w:proofErr w:type="spellStart"/>
      <w:r w:rsidRPr="00497962">
        <w:rPr>
          <w:rFonts w:ascii="Times New Roman" w:hAnsi="Times New Roman" w:cs="Times New Roman"/>
          <w:sz w:val="24"/>
          <w:szCs w:val="24"/>
        </w:rPr>
        <w:t>постерный</w:t>
      </w:r>
      <w:proofErr w:type="spellEnd"/>
      <w:r w:rsidRPr="00497962">
        <w:rPr>
          <w:rFonts w:ascii="Times New Roman" w:hAnsi="Times New Roman" w:cs="Times New Roman"/>
          <w:sz w:val="24"/>
          <w:szCs w:val="24"/>
        </w:rPr>
        <w:t xml:space="preserve"> доклад.</w:t>
      </w:r>
    </w:p>
    <w:p w:rsidR="00AB1400" w:rsidRPr="00497962" w:rsidRDefault="00AB1400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hAnsi="Times New Roman" w:cs="Times New Roman"/>
          <w:sz w:val="24"/>
          <w:szCs w:val="24"/>
        </w:rPr>
        <w:t xml:space="preserve">Публикация клинических случаев без представления устного или </w:t>
      </w:r>
      <w:proofErr w:type="spellStart"/>
      <w:r w:rsidRPr="00497962">
        <w:rPr>
          <w:rFonts w:ascii="Times New Roman" w:hAnsi="Times New Roman" w:cs="Times New Roman"/>
          <w:sz w:val="24"/>
          <w:szCs w:val="24"/>
        </w:rPr>
        <w:t>постерного</w:t>
      </w:r>
      <w:proofErr w:type="spellEnd"/>
      <w:r w:rsidRPr="00497962">
        <w:rPr>
          <w:rFonts w:ascii="Times New Roman" w:hAnsi="Times New Roman" w:cs="Times New Roman"/>
          <w:sz w:val="24"/>
          <w:szCs w:val="24"/>
        </w:rPr>
        <w:t xml:space="preserve"> докладов не предусмотрена.</w:t>
      </w:r>
    </w:p>
    <w:p w:rsidR="00AB1400" w:rsidRPr="00497962" w:rsidRDefault="00AB1400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hAnsi="Times New Roman" w:cs="Times New Roman"/>
          <w:sz w:val="24"/>
          <w:szCs w:val="24"/>
        </w:rPr>
        <w:t>В случае отказа научным комитетом в одобрении клинического случая возможно участие в работе</w:t>
      </w:r>
      <w:r w:rsidR="00065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7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I Школы молодых ученых по персонализированной психиатрии, наркологии и неврологии</w:t>
      </w:r>
      <w:r w:rsidRPr="00497962">
        <w:rPr>
          <w:rFonts w:ascii="Times New Roman" w:hAnsi="Times New Roman" w:cs="Times New Roman"/>
          <w:sz w:val="24"/>
          <w:szCs w:val="24"/>
        </w:rPr>
        <w:t>. В этом случае всё равно требуется регистрация на сайте Школы.</w:t>
      </w:r>
    </w:p>
    <w:p w:rsidR="00AB1400" w:rsidRPr="00497962" w:rsidRDefault="00AB1400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Style w:val="a4"/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 w:rsidRPr="00497962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Обращаем внимание, что подача заявки на любой доклад возможна только после подачи тезисов доклада.</w:t>
      </w:r>
    </w:p>
    <w:p w:rsidR="00AB1400" w:rsidRPr="00497962" w:rsidRDefault="00AB1400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При отсутствии тезисов доклада заявка на доклад не принимается.</w:t>
      </w:r>
    </w:p>
    <w:p w:rsidR="00DD5D75" w:rsidRPr="00AB1400" w:rsidRDefault="00DD5D75" w:rsidP="00392BE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КЛИНИЧЕСКОГО СЛУЧАЯ:</w:t>
      </w:r>
    </w:p>
    <w:p w:rsidR="00DD5D75" w:rsidRPr="00AB1400" w:rsidRDefault="00DD5D75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Название пишется с большой буквы, как в предложении</w:t>
      </w:r>
    </w:p>
    <w:p w:rsidR="00DD5D75" w:rsidRPr="00AB1400" w:rsidRDefault="00DD5D75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Авторы указываются в формате: Прокопенко В.П.1</w:t>
      </w:r>
    </w:p>
    <w:p w:rsidR="00DD5D75" w:rsidRPr="00AB1400" w:rsidRDefault="00DD5D75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1Учреждение</w:t>
      </w:r>
      <w:r w:rsidR="00B15D33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город, страна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(может быть несколько)</w:t>
      </w:r>
    </w:p>
    <w:p w:rsidR="00B15D33" w:rsidRPr="00AB1400" w:rsidRDefault="00B15D33" w:rsidP="00392B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темы клинического случая: </w:t>
      </w:r>
      <w:r w:rsidRPr="00AB1400">
        <w:rPr>
          <w:rFonts w:ascii="Times New Roman" w:hAnsi="Times New Roman" w:cs="Times New Roman"/>
          <w:sz w:val="24"/>
          <w:szCs w:val="24"/>
        </w:rPr>
        <w:t>психиатрия</w:t>
      </w:r>
      <w:r w:rsidR="00AB1400" w:rsidRPr="00AB1400">
        <w:rPr>
          <w:rFonts w:ascii="Times New Roman" w:hAnsi="Times New Roman" w:cs="Times New Roman"/>
          <w:sz w:val="24"/>
          <w:szCs w:val="24"/>
        </w:rPr>
        <w:t>/</w:t>
      </w:r>
      <w:r w:rsidRPr="00AB1400">
        <w:rPr>
          <w:rFonts w:ascii="Times New Roman" w:hAnsi="Times New Roman" w:cs="Times New Roman"/>
          <w:sz w:val="24"/>
          <w:szCs w:val="24"/>
        </w:rPr>
        <w:t>неврология</w:t>
      </w:r>
      <w:r w:rsidR="00AB1400" w:rsidRPr="00AB1400">
        <w:rPr>
          <w:rFonts w:ascii="Times New Roman" w:hAnsi="Times New Roman" w:cs="Times New Roman"/>
          <w:sz w:val="24"/>
          <w:szCs w:val="24"/>
        </w:rPr>
        <w:t>/</w:t>
      </w:r>
      <w:r w:rsidRPr="00AB1400">
        <w:rPr>
          <w:rFonts w:ascii="Times New Roman" w:hAnsi="Times New Roman" w:cs="Times New Roman"/>
          <w:sz w:val="24"/>
          <w:szCs w:val="24"/>
        </w:rPr>
        <w:t>наркология</w:t>
      </w:r>
      <w:r w:rsidR="00AB1400" w:rsidRPr="00AB1400">
        <w:rPr>
          <w:rFonts w:ascii="Times New Roman" w:hAnsi="Times New Roman" w:cs="Times New Roman"/>
          <w:sz w:val="24"/>
          <w:szCs w:val="24"/>
        </w:rPr>
        <w:t>/п</w:t>
      </w:r>
      <w:r w:rsidRPr="00AB1400">
        <w:rPr>
          <w:rFonts w:ascii="Times New Roman" w:hAnsi="Times New Roman" w:cs="Times New Roman"/>
          <w:sz w:val="24"/>
          <w:szCs w:val="24"/>
        </w:rPr>
        <w:t>сихотерапия</w:t>
      </w:r>
      <w:r w:rsidR="00AB1400" w:rsidRPr="00AB1400">
        <w:rPr>
          <w:rFonts w:ascii="Times New Roman" w:hAnsi="Times New Roman" w:cs="Times New Roman"/>
          <w:sz w:val="24"/>
          <w:szCs w:val="24"/>
        </w:rPr>
        <w:t>/</w:t>
      </w:r>
      <w:r w:rsidRPr="00AB1400">
        <w:rPr>
          <w:rFonts w:ascii="Times New Roman" w:hAnsi="Times New Roman" w:cs="Times New Roman"/>
          <w:sz w:val="24"/>
          <w:szCs w:val="24"/>
        </w:rPr>
        <w:t>другое (указать направление).</w:t>
      </w:r>
    </w:p>
    <w:p w:rsidR="00DD5D75" w:rsidRPr="00AB1400" w:rsidRDefault="00DD5D75" w:rsidP="00392B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(свободная строка)</w:t>
      </w:r>
    </w:p>
    <w:p w:rsidR="00DD5D75" w:rsidRPr="00AB1400" w:rsidRDefault="00497962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пациента.</w:t>
      </w:r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 Краткая клиническая характеристика пациента.</w:t>
      </w:r>
    </w:p>
    <w:p w:rsidR="00DD5D75" w:rsidRPr="00AB1400" w:rsidRDefault="00497962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вмешательства</w:t>
      </w:r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Применяемое лечение до персонализации.</w:t>
      </w:r>
    </w:p>
    <w:p w:rsidR="00DD5D75" w:rsidRPr="00AB1400" w:rsidRDefault="00497962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Показания к персонализации</w:t>
      </w:r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 послужило поводом применения персонализации?</w:t>
      </w:r>
    </w:p>
    <w:p w:rsidR="00DD5D75" w:rsidRPr="00AB1400" w:rsidRDefault="00497962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персонализации</w:t>
      </w:r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Какой метод был использован для персонализации терапии?</w:t>
      </w:r>
    </w:p>
    <w:p w:rsidR="00DD5D75" w:rsidRPr="00AB1400" w:rsidRDefault="00497962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Изменения после персонализации.</w:t>
      </w:r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 Что было предпринято на основе тестирования пациента.</w:t>
      </w:r>
    </w:p>
    <w:p w:rsidR="00DD5D75" w:rsidRPr="00AB1400" w:rsidRDefault="00497962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Динамика.</w:t>
      </w:r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изменилось состояние пациента (улучшение, ухудшение, без изменений) после коррекции терапии на основе персонализации?</w:t>
      </w:r>
    </w:p>
    <w:p w:rsidR="00DD5D75" w:rsidRPr="00AB1400" w:rsidRDefault="00497962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Заключение.</w:t>
      </w:r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Вывод по данному случаю, были ли полезны технологии персонализации терапии.</w:t>
      </w:r>
    </w:p>
    <w:p w:rsidR="00B15D33" w:rsidRPr="00497962" w:rsidRDefault="00B15D33" w:rsidP="00392B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962">
        <w:rPr>
          <w:rFonts w:ascii="Times New Roman" w:hAnsi="Times New Roman" w:cs="Times New Roman"/>
          <w:b/>
          <w:bCs/>
          <w:sz w:val="24"/>
          <w:szCs w:val="24"/>
        </w:rPr>
        <w:t>Фамилия, имя, отчество, должность, место работы, мобильный телефон, электронная почта основного автора клинического случая</w:t>
      </w:r>
      <w:r w:rsidRPr="00497962">
        <w:rPr>
          <w:rFonts w:ascii="Times New Roman" w:hAnsi="Times New Roman" w:cs="Times New Roman"/>
          <w:sz w:val="24"/>
          <w:szCs w:val="24"/>
        </w:rPr>
        <w:t xml:space="preserve"> (для корреспонденции).</w:t>
      </w:r>
    </w:p>
    <w:p w:rsidR="005B4116" w:rsidRPr="00497962" w:rsidRDefault="00B15D33" w:rsidP="00392B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400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Форма планируемого участия:</w:t>
      </w:r>
      <w:r w:rsidRPr="00AB1400">
        <w:rPr>
          <w:rFonts w:ascii="Times New Roman" w:hAnsi="Times New Roman" w:cs="Times New Roman"/>
          <w:sz w:val="24"/>
          <w:szCs w:val="24"/>
        </w:rPr>
        <w:t xml:space="preserve"> устный доклад</w:t>
      </w:r>
      <w:r w:rsidR="00AB1400" w:rsidRPr="00AB140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B1400">
        <w:rPr>
          <w:rFonts w:ascii="Times New Roman" w:hAnsi="Times New Roman" w:cs="Times New Roman"/>
          <w:sz w:val="24"/>
          <w:szCs w:val="24"/>
        </w:rPr>
        <w:t>постерный</w:t>
      </w:r>
      <w:proofErr w:type="spellEnd"/>
      <w:r w:rsidRPr="00AB1400">
        <w:rPr>
          <w:rFonts w:ascii="Times New Roman" w:hAnsi="Times New Roman" w:cs="Times New Roman"/>
          <w:sz w:val="24"/>
          <w:szCs w:val="24"/>
        </w:rPr>
        <w:t xml:space="preserve"> доклад.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подготовить </w:t>
      </w:r>
      <w:proofErr w:type="spellStart"/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постерный</w:t>
      </w:r>
      <w:proofErr w:type="spellEnd"/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доклад?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Постер может быть выполнен на русском или английском языках. Использование иных языков не допускается.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Постер должен иметь вертикальную ориентацию.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Предельно допустимый размер постера: 85 см в ширину и 118 см в высоту.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Заголовок постера с названием доклада и именами авторов должен располагаться в верхней части постера.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Содержание постеров должно включать все разделы, указанные для оформления тезисов.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Докладчики самостоятельно закрепляют и снимают постеры со стендов в сроки, установленные программой конференции. Средства для закрепления и снятия постеров предоставляются на месте.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Постеры размещаются на стендах по номерам, присвоенными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постерным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докладам.</w:t>
      </w:r>
    </w:p>
    <w:p w:rsidR="00C22C62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Рекомендуется представить постер единым полотном.</w:t>
      </w:r>
    </w:p>
    <w:p w:rsidR="00497962" w:rsidRPr="00AB1400" w:rsidRDefault="004979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подготовить устный доклад?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Доклад должен в MS PowerPoint на русском или английском языках с использованием макета Школы. Использование иных языков не допускается.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Оформление слайдов должно иметь горизонтальную ориентацию.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Предельно допустимый размер презентации 20 слайдов.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Титульный слайд с названием доклада, именами и исходящей организацией авторов должен иметь название Школы в верхней части слайда.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Оформление заголовков слайдов осуществляется шрифтом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Arial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кегль 32, текста слайдов – шрифтом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Arial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кегль 20.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Содержание доклада должно включать все разделы, указанные </w:t>
      </w:r>
      <w:proofErr w:type="gram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оформления</w:t>
      </w:r>
      <w:proofErr w:type="gram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тезисов.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Докладчики предоставляют электронный носитель (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-карту) с файлом доклада члену рабочей группы во время регистрации на Школе (но не позднее, чем за 30 минут начала сессии)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Название файла доклада оформляется по образцу: ИвановВВ_1, согласно номерам, присвоенными тезисам.</w:t>
      </w:r>
    </w:p>
    <w:p w:rsidR="005B4116" w:rsidRPr="00AB1400" w:rsidRDefault="005B4116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Контакты: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192019, Россия, Г. Санкт-Петербург, ул. Бехтерева, д. 3, Национальный медицинский исследовательский центр психиатрии и неврологии имени В.М. Бехтерева, 6 корпус, 2 этаж, </w:t>
      </w:r>
      <w:r w:rsid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персонализированной психиатрии и неврологии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Телефоны: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+7(812) 620-02-20 78-13 (Насырова Регина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Фаритовна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доктор медицинских наук, главный научный сотрудник, руководитель </w:t>
      </w:r>
      <w:r w:rsidR="00E932D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института</w:t>
      </w:r>
      <w:r w:rsid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персонализированной психиатрии и неврологии)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+7(812) 620-02-20 78-14, сот. +79177963362, (Ахметова Эльвина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Аслямовна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кандидат медицинских наук, научный сотрудник </w:t>
      </w:r>
      <w:r w:rsid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института наркологии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Интернет-сайт: </w:t>
      </w:r>
      <w:hyperlink r:id="rId10" w:tgtFrame="_blank" w:history="1">
        <w:r w:rsidRPr="00AB14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http://www.bekhterev.ru/</w:t>
        </w:r>
      </w:hyperlink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Национальный медицинский исследовательский центр психиатрии и неврологии имени В.М. Бехтерева</w:t>
      </w:r>
    </w:p>
    <w:p w:rsidR="00392BE8" w:rsidRDefault="00392BE8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Предполагается аккредитация Конференции как образовательного мероприятия с выдачей кредитов по системе НМО по специальностям психиатрия, психиатрия-наркология, неврология, клиническая фармакология, </w:t>
      </w:r>
      <w:r w:rsidR="00E932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клиническая лабораторная диагностика, </w:t>
      </w: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лабораторная генетика, </w:t>
      </w:r>
      <w:r w:rsidR="00392B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медицинская </w:t>
      </w: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генетика</w:t>
      </w:r>
      <w:r w:rsidR="00392B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организация здравоохранения</w:t>
      </w: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392BE8" w:rsidRDefault="00392BE8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Тэги: школа, конференция, персонализированная медицина, психиатрия, наркология, неврология,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фармакогенетика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патофизиология</w:t>
      </w:r>
    </w:p>
    <w:p w:rsidR="00AE6589" w:rsidRDefault="00AE6589" w:rsidP="00392BE8">
      <w:pPr>
        <w:jc w:val="both"/>
      </w:pPr>
    </w:p>
    <w:p w:rsidR="008B2E4B" w:rsidRDefault="008B2E4B" w:rsidP="00392BE8">
      <w:pPr>
        <w:jc w:val="both"/>
      </w:pPr>
    </w:p>
    <w:sectPr w:rsidR="008B2E4B" w:rsidSect="003C1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783F"/>
    <w:multiLevelType w:val="multilevel"/>
    <w:tmpl w:val="C938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07F67"/>
    <w:multiLevelType w:val="multilevel"/>
    <w:tmpl w:val="A41E9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16740"/>
    <w:multiLevelType w:val="hybridMultilevel"/>
    <w:tmpl w:val="C3E23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E37C5"/>
    <w:multiLevelType w:val="multilevel"/>
    <w:tmpl w:val="A41E9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376C26"/>
    <w:multiLevelType w:val="multilevel"/>
    <w:tmpl w:val="98B6F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  <w:szCs w:val="1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72AB3"/>
    <w:multiLevelType w:val="hybridMultilevel"/>
    <w:tmpl w:val="332CA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1E6345"/>
    <w:multiLevelType w:val="multilevel"/>
    <w:tmpl w:val="C938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EE7E46"/>
    <w:multiLevelType w:val="multilevel"/>
    <w:tmpl w:val="2754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8C3B58"/>
    <w:multiLevelType w:val="hybridMultilevel"/>
    <w:tmpl w:val="234EE8DE"/>
    <w:lvl w:ilvl="0" w:tplc="26B65DB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5957199E"/>
    <w:multiLevelType w:val="multilevel"/>
    <w:tmpl w:val="EC947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3C0252"/>
    <w:multiLevelType w:val="multilevel"/>
    <w:tmpl w:val="62A27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C42D60"/>
    <w:multiLevelType w:val="multilevel"/>
    <w:tmpl w:val="CA1C2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5B18AA"/>
    <w:multiLevelType w:val="multilevel"/>
    <w:tmpl w:val="C1904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C27C9D"/>
    <w:multiLevelType w:val="hybridMultilevel"/>
    <w:tmpl w:val="9998CD62"/>
    <w:lvl w:ilvl="0" w:tplc="E54C559A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 w15:restartNumberingAfterBreak="0">
    <w:nsid w:val="74EE1494"/>
    <w:multiLevelType w:val="multilevel"/>
    <w:tmpl w:val="517A0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5"/>
  </w:num>
  <w:num w:numId="5">
    <w:abstractNumId w:val="9"/>
  </w:num>
  <w:num w:numId="6">
    <w:abstractNumId w:val="12"/>
  </w:num>
  <w:num w:numId="7">
    <w:abstractNumId w:val="14"/>
  </w:num>
  <w:num w:numId="8">
    <w:abstractNumId w:val="7"/>
    <w:lvlOverride w:ilvl="0">
      <w:startOverride w:val="2"/>
    </w:lvlOverride>
  </w:num>
  <w:num w:numId="9">
    <w:abstractNumId w:val="7"/>
    <w:lvlOverride w:ilvl="0">
      <w:startOverride w:val="3"/>
    </w:lvlOverride>
  </w:num>
  <w:num w:numId="10">
    <w:abstractNumId w:val="7"/>
    <w:lvlOverride w:ilvl="0">
      <w:startOverride w:val="4"/>
    </w:lvlOverride>
  </w:num>
  <w:num w:numId="11">
    <w:abstractNumId w:val="7"/>
    <w:lvlOverride w:ilvl="0">
      <w:startOverride w:val="5"/>
    </w:lvlOverride>
  </w:num>
  <w:num w:numId="12">
    <w:abstractNumId w:val="7"/>
    <w:lvlOverride w:ilvl="0">
      <w:startOverride w:val="6"/>
    </w:lvlOverride>
  </w:num>
  <w:num w:numId="13">
    <w:abstractNumId w:val="7"/>
    <w:lvlOverride w:ilvl="0">
      <w:startOverride w:val="7"/>
    </w:lvlOverride>
  </w:num>
  <w:num w:numId="14">
    <w:abstractNumId w:val="7"/>
    <w:lvlOverride w:ilvl="0">
      <w:startOverride w:val="8"/>
    </w:lvlOverride>
  </w:num>
  <w:num w:numId="15">
    <w:abstractNumId w:val="7"/>
    <w:lvlOverride w:ilvl="0">
      <w:startOverride w:val="9"/>
    </w:lvlOverride>
  </w:num>
  <w:num w:numId="16">
    <w:abstractNumId w:val="7"/>
    <w:lvlOverride w:ilvl="0">
      <w:startOverride w:val="10"/>
    </w:lvlOverride>
  </w:num>
  <w:num w:numId="17">
    <w:abstractNumId w:val="7"/>
    <w:lvlOverride w:ilvl="0">
      <w:startOverride w:val="11"/>
    </w:lvlOverride>
  </w:num>
  <w:num w:numId="18">
    <w:abstractNumId w:val="7"/>
    <w:lvlOverride w:ilvl="0">
      <w:startOverride w:val="12"/>
    </w:lvlOverride>
  </w:num>
  <w:num w:numId="19">
    <w:abstractNumId w:val="7"/>
    <w:lvlOverride w:ilvl="0">
      <w:startOverride w:val="13"/>
    </w:lvlOverride>
  </w:num>
  <w:num w:numId="20">
    <w:abstractNumId w:val="7"/>
    <w:lvlOverride w:ilvl="0">
      <w:startOverride w:val="14"/>
    </w:lvlOverride>
  </w:num>
  <w:num w:numId="21">
    <w:abstractNumId w:val="7"/>
    <w:lvlOverride w:ilvl="0">
      <w:startOverride w:val="15"/>
    </w:lvlOverride>
  </w:num>
  <w:num w:numId="22">
    <w:abstractNumId w:val="7"/>
    <w:lvlOverride w:ilvl="0">
      <w:startOverride w:val="16"/>
    </w:lvlOverride>
  </w:num>
  <w:num w:numId="23">
    <w:abstractNumId w:val="10"/>
  </w:num>
  <w:num w:numId="24">
    <w:abstractNumId w:val="1"/>
  </w:num>
  <w:num w:numId="25">
    <w:abstractNumId w:val="13"/>
  </w:num>
  <w:num w:numId="26">
    <w:abstractNumId w:val="0"/>
  </w:num>
  <w:num w:numId="27">
    <w:abstractNumId w:val="2"/>
  </w:num>
  <w:num w:numId="28">
    <w:abstractNumId w:val="8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572A"/>
    <w:rsid w:val="00065614"/>
    <w:rsid w:val="001F7570"/>
    <w:rsid w:val="00392BE8"/>
    <w:rsid w:val="003C1B9E"/>
    <w:rsid w:val="00497962"/>
    <w:rsid w:val="005B4116"/>
    <w:rsid w:val="005C6E39"/>
    <w:rsid w:val="005E77F6"/>
    <w:rsid w:val="00617C95"/>
    <w:rsid w:val="00730815"/>
    <w:rsid w:val="00762DB8"/>
    <w:rsid w:val="00805A94"/>
    <w:rsid w:val="0088402F"/>
    <w:rsid w:val="008B2E4B"/>
    <w:rsid w:val="009B572A"/>
    <w:rsid w:val="00AB1400"/>
    <w:rsid w:val="00AE6589"/>
    <w:rsid w:val="00B01669"/>
    <w:rsid w:val="00B15D33"/>
    <w:rsid w:val="00BA1477"/>
    <w:rsid w:val="00C22C62"/>
    <w:rsid w:val="00D76F72"/>
    <w:rsid w:val="00D9612A"/>
    <w:rsid w:val="00DD5D75"/>
    <w:rsid w:val="00E678BE"/>
    <w:rsid w:val="00E932DD"/>
    <w:rsid w:val="00EB2956"/>
    <w:rsid w:val="00EE0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3D7AE"/>
  <w15:docId w15:val="{7C914054-D0B2-49D4-A744-C7312010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4116"/>
    <w:pPr>
      <w:ind w:left="720"/>
      <w:contextualSpacing/>
    </w:pPr>
  </w:style>
  <w:style w:type="character" w:styleId="a4">
    <w:name w:val="Strong"/>
    <w:basedOn w:val="a0"/>
    <w:uiPriority w:val="22"/>
    <w:qFormat/>
    <w:rsid w:val="00DD5D75"/>
    <w:rPr>
      <w:b/>
      <w:bCs/>
    </w:rPr>
  </w:style>
  <w:style w:type="character" w:styleId="a5">
    <w:name w:val="Hyperlink"/>
    <w:basedOn w:val="a0"/>
    <w:uiPriority w:val="99"/>
    <w:unhideWhenUsed/>
    <w:rsid w:val="0088402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8402F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762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788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khterevconf.ru/abstractsrul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pnschool@yande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chiatr.ru/download/5229?view=1&amp;name=%D0%9E+%D0%92.%D0%92.+%D0%9D%D0%BE%D0%B2%D0%B8%D1%86%D0%BA%D0%BE%D0%BC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sychiatryonline.ru/page2html" TargetMode="External"/><Relationship Id="rId10" Type="http://schemas.openxmlformats.org/officeDocument/2006/relationships/hyperlink" Target="http://www.bekhtere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anslate.googl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1589</Words>
  <Characters>11537</Characters>
  <Application>Microsoft Office Word</Application>
  <DocSecurity>0</DocSecurity>
  <Lines>177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Эльвина Ахметова</cp:lastModifiedBy>
  <cp:revision>8</cp:revision>
  <dcterms:created xsi:type="dcterms:W3CDTF">2022-02-17T15:06:00Z</dcterms:created>
  <dcterms:modified xsi:type="dcterms:W3CDTF">2022-02-22T18:55:00Z</dcterms:modified>
</cp:coreProperties>
</file>